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FE66C9" w:rsidRPr="008C5307" w14:paraId="0C927047" w14:textId="77777777" w:rsidTr="00C87A72">
        <w:trPr>
          <w:trHeight w:val="866"/>
        </w:trPr>
        <w:tc>
          <w:tcPr>
            <w:tcW w:w="4962" w:type="dxa"/>
          </w:tcPr>
          <w:p w14:paraId="17B81486" w14:textId="2CBB2189" w:rsidR="00FE66C9" w:rsidRPr="00BD7BA1" w:rsidRDefault="007B16DF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Majandus- ja </w:t>
            </w:r>
          </w:p>
          <w:p w14:paraId="0BF80856" w14:textId="1DCFB965" w:rsidR="00FE66C9" w:rsidRPr="00BD7BA1" w:rsidRDefault="00AF1CC5" w:rsidP="00C87A72">
            <w:pPr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7B16DF">
              <w:rPr>
                <w:lang w:val="et-EE"/>
              </w:rPr>
              <w:t>ommunikatsiooniministeerium</w:t>
            </w:r>
          </w:p>
          <w:p w14:paraId="456492CC" w14:textId="3F7A94A3" w:rsidR="00FE66C9" w:rsidRPr="00BD7BA1" w:rsidRDefault="00330FBA" w:rsidP="00C87A72">
            <w:pPr>
              <w:rPr>
                <w:lang w:val="et-EE"/>
              </w:rPr>
            </w:pPr>
            <w:hyperlink r:id="rId9" w:history="1">
              <w:r w:rsidRPr="0043611F">
                <w:rPr>
                  <w:rStyle w:val="Hyperlink"/>
                  <w:lang w:val="et-EE"/>
                </w:rPr>
                <w:t>info@mkm.ee</w:t>
              </w:r>
            </w:hyperlink>
            <w:r>
              <w:rPr>
                <w:lang w:val="et-EE"/>
              </w:rPr>
              <w:t xml:space="preserve"> </w:t>
            </w:r>
          </w:p>
          <w:p w14:paraId="3E6087DB" w14:textId="003B11F8" w:rsidR="00FE66C9" w:rsidRPr="008C5307" w:rsidRDefault="00FE66C9" w:rsidP="00C87A72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1848BE0B" w14:textId="2C709993" w:rsidR="00FE66C9" w:rsidRDefault="009D5156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Teie </w:t>
            </w:r>
            <w:r w:rsidR="002A3324">
              <w:rPr>
                <w:lang w:val="et-EE"/>
              </w:rPr>
              <w:t>10</w:t>
            </w:r>
            <w:r>
              <w:rPr>
                <w:lang w:val="et-EE"/>
              </w:rPr>
              <w:t>.0</w:t>
            </w:r>
            <w:r w:rsidR="002A3324">
              <w:rPr>
                <w:lang w:val="et-EE"/>
              </w:rPr>
              <w:t>3</w:t>
            </w:r>
            <w:r>
              <w:rPr>
                <w:lang w:val="et-EE"/>
              </w:rPr>
              <w:t>.202</w:t>
            </w:r>
            <w:r w:rsidR="002A3324">
              <w:rPr>
                <w:lang w:val="et-EE"/>
              </w:rPr>
              <w:t>5</w:t>
            </w:r>
            <w:r w:rsidR="00FE66C9">
              <w:rPr>
                <w:lang w:val="et-EE"/>
              </w:rPr>
              <w:t xml:space="preserve"> nr</w:t>
            </w:r>
            <w:r w:rsidR="002A3324">
              <w:rPr>
                <w:lang w:val="et-EE"/>
              </w:rPr>
              <w:t xml:space="preserve"> 2-2/1116-1</w:t>
            </w:r>
          </w:p>
          <w:p w14:paraId="39AF6B89" w14:textId="77777777" w:rsidR="00FE66C9" w:rsidRDefault="00FE66C9" w:rsidP="00C87A72">
            <w:pPr>
              <w:rPr>
                <w:lang w:val="et-EE"/>
              </w:rPr>
            </w:pPr>
          </w:p>
          <w:p w14:paraId="19BD41CF" w14:textId="71A1059A" w:rsidR="00FE66C9" w:rsidRPr="008C5307" w:rsidRDefault="009D5156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Meie </w:t>
            </w:r>
            <w:r w:rsidR="0047048A">
              <w:rPr>
                <w:lang w:val="et-EE"/>
              </w:rPr>
              <w:t>31</w:t>
            </w:r>
            <w:r>
              <w:rPr>
                <w:lang w:val="et-EE"/>
              </w:rPr>
              <w:t>.0</w:t>
            </w:r>
            <w:r w:rsidR="0047048A">
              <w:rPr>
                <w:lang w:val="et-EE"/>
              </w:rPr>
              <w:t>3</w:t>
            </w:r>
            <w:r>
              <w:rPr>
                <w:lang w:val="et-EE"/>
              </w:rPr>
              <w:t>.20</w:t>
            </w:r>
            <w:r w:rsidR="0047048A">
              <w:rPr>
                <w:lang w:val="et-EE"/>
              </w:rPr>
              <w:t>25</w:t>
            </w:r>
            <w:r w:rsidR="00FE66C9" w:rsidRPr="008C5307">
              <w:rPr>
                <w:lang w:val="et-EE"/>
              </w:rPr>
              <w:t xml:space="preserve"> nr</w:t>
            </w:r>
            <w:r w:rsidR="00FE66C9">
              <w:rPr>
                <w:lang w:val="et-EE"/>
              </w:rPr>
              <w:t xml:space="preserve"> </w:t>
            </w:r>
            <w:r w:rsidR="00FD4A74" w:rsidRPr="00FD4A74">
              <w:t>14-13/2362-1</w:t>
            </w:r>
          </w:p>
        </w:tc>
      </w:tr>
    </w:tbl>
    <w:p w14:paraId="68EA119B" w14:textId="62434C3F" w:rsidR="00FE66C9" w:rsidRPr="00487CEC" w:rsidRDefault="00FE66C9" w:rsidP="00FE66C9">
      <w:pPr>
        <w:rPr>
          <w:b/>
          <w:bCs/>
          <w:lang w:val="et-EE"/>
        </w:rPr>
      </w:pPr>
      <w:r w:rsidRPr="00487CEC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5C279C52" wp14:editId="76A4D073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20099" w14:textId="77777777" w:rsidR="00FE66C9" w:rsidRPr="00316155" w:rsidRDefault="00FE66C9" w:rsidP="00FE66C9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79C5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31820099" w14:textId="77777777" w:rsidR="00FE66C9" w:rsidRPr="00316155" w:rsidRDefault="00FE66C9" w:rsidP="00FE66C9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76F3" w:rsidRPr="00487CEC">
        <w:rPr>
          <w:b/>
          <w:bCs/>
          <w:lang w:val="et-EE"/>
        </w:rPr>
        <w:t>Ettepanekud planeerimisseaduse ja ehitus</w:t>
      </w:r>
      <w:r w:rsidR="00C971E3" w:rsidRPr="00487CEC">
        <w:rPr>
          <w:b/>
          <w:bCs/>
          <w:lang w:val="et-EE"/>
        </w:rPr>
        <w:t xml:space="preserve">seadustiku ja planeerimisseaduse rakendamise seaduse muutmise </w:t>
      </w:r>
      <w:r w:rsidR="005D3614" w:rsidRPr="00487CEC">
        <w:rPr>
          <w:b/>
          <w:bCs/>
          <w:lang w:val="et-EE"/>
        </w:rPr>
        <w:t>seaduse eelnõule</w:t>
      </w:r>
    </w:p>
    <w:p w14:paraId="76B261E3" w14:textId="77777777" w:rsidR="00FE66C9" w:rsidRDefault="00FE66C9" w:rsidP="00FE66C9">
      <w:pPr>
        <w:rPr>
          <w:lang w:val="et-EE"/>
        </w:rPr>
      </w:pPr>
    </w:p>
    <w:p w14:paraId="346247F6" w14:textId="2DA6FAFB" w:rsidR="00FE66C9" w:rsidRDefault="003A4BEA" w:rsidP="00487CEC">
      <w:pPr>
        <w:jc w:val="both"/>
        <w:rPr>
          <w:lang w:val="et-EE"/>
        </w:rPr>
      </w:pPr>
      <w:r>
        <w:rPr>
          <w:lang w:val="et-EE"/>
        </w:rPr>
        <w:t xml:space="preserve">Edastasite </w:t>
      </w:r>
      <w:r w:rsidR="00F375B2">
        <w:rPr>
          <w:lang w:val="et-EE"/>
        </w:rPr>
        <w:t xml:space="preserve">10.03.2025 kirjaga nr 2-2/1116-1 Saue Vallavalitsusele </w:t>
      </w:r>
      <w:r>
        <w:rPr>
          <w:lang w:val="et-EE"/>
        </w:rPr>
        <w:t>koo</w:t>
      </w:r>
      <w:r w:rsidR="00042938">
        <w:rPr>
          <w:lang w:val="et-EE"/>
        </w:rPr>
        <w:t>skõlastamiseks ja arvamuse avaldamiseks planeerimisseaduse ja ehitusseadustiku ja planeerimisseaduse rakendamise seaduse muutmise seaduse eelnõu</w:t>
      </w:r>
      <w:r w:rsidR="00182D43">
        <w:rPr>
          <w:lang w:val="et-EE"/>
        </w:rPr>
        <w:t xml:space="preserve">. </w:t>
      </w:r>
      <w:r w:rsidR="00357FBA">
        <w:rPr>
          <w:lang w:val="et-EE"/>
        </w:rPr>
        <w:t xml:space="preserve">Saue Vallavalitsus </w:t>
      </w:r>
      <w:r w:rsidR="004A3AA5">
        <w:rPr>
          <w:lang w:val="et-EE"/>
        </w:rPr>
        <w:t>esitab eelnõu osas järgmised märkused ja ettepanekud.</w:t>
      </w:r>
    </w:p>
    <w:p w14:paraId="1E9F5E05" w14:textId="77777777" w:rsidR="004A3AA5" w:rsidRDefault="004A3AA5" w:rsidP="00FE66C9">
      <w:pPr>
        <w:rPr>
          <w:lang w:val="et-EE"/>
        </w:rPr>
      </w:pPr>
    </w:p>
    <w:p w14:paraId="08BD8362" w14:textId="1E04998D" w:rsidR="00FC4389" w:rsidRDefault="004A3AA5" w:rsidP="0088337B">
      <w:pPr>
        <w:jc w:val="both"/>
        <w:rPr>
          <w:lang w:val="et-EE"/>
        </w:rPr>
      </w:pPr>
      <w:r w:rsidRPr="0088337B">
        <w:rPr>
          <w:lang w:val="et-EE"/>
        </w:rPr>
        <w:t xml:space="preserve">1. </w:t>
      </w:r>
      <w:r w:rsidR="004E63C0" w:rsidRPr="0088337B">
        <w:rPr>
          <w:lang w:val="et-EE"/>
        </w:rPr>
        <w:t>Eel</w:t>
      </w:r>
      <w:r w:rsidR="00A144FE" w:rsidRPr="0088337B">
        <w:rPr>
          <w:lang w:val="et-EE"/>
        </w:rPr>
        <w:t>nõu § 1</w:t>
      </w:r>
      <w:r w:rsidR="001D0BBF" w:rsidRPr="0088337B">
        <w:rPr>
          <w:lang w:val="et-EE"/>
        </w:rPr>
        <w:t xml:space="preserve"> </w:t>
      </w:r>
      <w:r w:rsidR="00A144FE" w:rsidRPr="0088337B">
        <w:rPr>
          <w:lang w:val="et-EE"/>
        </w:rPr>
        <w:t xml:space="preserve">punkti 6 kohaselt </w:t>
      </w:r>
      <w:r w:rsidR="001D120B" w:rsidRPr="0088337B">
        <w:rPr>
          <w:lang w:val="et-EE"/>
        </w:rPr>
        <w:t>täiendatakse planeerimis</w:t>
      </w:r>
      <w:r w:rsidR="00F2026B" w:rsidRPr="0088337B">
        <w:rPr>
          <w:lang w:val="et-EE"/>
        </w:rPr>
        <w:t>seaduse §</w:t>
      </w:r>
      <w:r w:rsidR="00EE7B37" w:rsidRPr="0088337B">
        <w:rPr>
          <w:lang w:val="et-EE"/>
        </w:rPr>
        <w:t>-i</w:t>
      </w:r>
      <w:r w:rsidR="001D0BBF" w:rsidRPr="0088337B">
        <w:rPr>
          <w:lang w:val="et-EE"/>
        </w:rPr>
        <w:t xml:space="preserve"> 9 lõikega 2³</w:t>
      </w:r>
      <w:r w:rsidR="00EE7B37" w:rsidRPr="0088337B">
        <w:rPr>
          <w:lang w:val="et-EE"/>
        </w:rPr>
        <w:t xml:space="preserve">, mis sätestab </w:t>
      </w:r>
      <w:r w:rsidR="00810C4B" w:rsidRPr="0088337B">
        <w:rPr>
          <w:lang w:val="et-EE"/>
        </w:rPr>
        <w:t xml:space="preserve">planeeringu koostamise korraldajale </w:t>
      </w:r>
      <w:r w:rsidR="00137451" w:rsidRPr="0088337B">
        <w:rPr>
          <w:lang w:val="et-EE"/>
        </w:rPr>
        <w:t xml:space="preserve">kohustuse </w:t>
      </w:r>
      <w:r w:rsidR="0097107E" w:rsidRPr="0088337B">
        <w:rPr>
          <w:lang w:val="et-EE"/>
        </w:rPr>
        <w:t>avalikustada planeeringutega seotud teate</w:t>
      </w:r>
      <w:r w:rsidR="002F3EE0" w:rsidRPr="0088337B">
        <w:rPr>
          <w:lang w:val="et-EE"/>
        </w:rPr>
        <w:t xml:space="preserve">d </w:t>
      </w:r>
      <w:r w:rsidR="002A78D6" w:rsidRPr="0088337B">
        <w:rPr>
          <w:lang w:val="et-EE"/>
        </w:rPr>
        <w:t xml:space="preserve">lisaks veebilehele </w:t>
      </w:r>
      <w:r w:rsidR="00C24D43" w:rsidRPr="0088337B">
        <w:rPr>
          <w:lang w:val="et-EE"/>
        </w:rPr>
        <w:t>täiendavalt ka sotsiaalmeedia kontol, kui see on olemas.</w:t>
      </w:r>
      <w:r w:rsidR="00CF731D" w:rsidRPr="0088337B">
        <w:rPr>
          <w:lang w:val="et-EE"/>
        </w:rPr>
        <w:t xml:space="preserve"> </w:t>
      </w:r>
      <w:r w:rsidR="0072603A" w:rsidRPr="0088337B">
        <w:rPr>
          <w:lang w:val="et-EE"/>
        </w:rPr>
        <w:t xml:space="preserve">Eelnõu seletuskirjas on märgitud, et analoogselt </w:t>
      </w:r>
      <w:r w:rsidR="003248FF" w:rsidRPr="0088337B">
        <w:rPr>
          <w:lang w:val="et-EE"/>
        </w:rPr>
        <w:t xml:space="preserve">veebilehel teadete avaldamata jätmisega on sotsiaalmeedias avaldamise nõude eiramise puhul tegemist menetlusnõuete </w:t>
      </w:r>
      <w:r w:rsidR="005D7F1E" w:rsidRPr="0088337B">
        <w:rPr>
          <w:lang w:val="et-EE"/>
        </w:rPr>
        <w:t xml:space="preserve">rikkumisega. </w:t>
      </w:r>
      <w:r w:rsidR="00AF386F" w:rsidRPr="0088337B">
        <w:rPr>
          <w:lang w:val="et-EE"/>
        </w:rPr>
        <w:t xml:space="preserve">Saue Vallavalitsus on seisukohal, et </w:t>
      </w:r>
      <w:r w:rsidR="00BF17E5" w:rsidRPr="0088337B">
        <w:rPr>
          <w:lang w:val="et-EE"/>
        </w:rPr>
        <w:t xml:space="preserve">planeeringute kohta sotsiaalmeedia </w:t>
      </w:r>
      <w:r w:rsidR="005D7F1E" w:rsidRPr="0088337B">
        <w:rPr>
          <w:lang w:val="et-EE"/>
        </w:rPr>
        <w:t xml:space="preserve">kontodel </w:t>
      </w:r>
      <w:r w:rsidR="00071BE1" w:rsidRPr="0088337B">
        <w:rPr>
          <w:lang w:val="et-EE"/>
        </w:rPr>
        <w:t xml:space="preserve">teabe avaldamine </w:t>
      </w:r>
      <w:r w:rsidR="006320B2" w:rsidRPr="0088337B">
        <w:rPr>
          <w:lang w:val="et-EE"/>
        </w:rPr>
        <w:t xml:space="preserve">peaks jääma vabatahtlikuks. </w:t>
      </w:r>
      <w:r w:rsidR="00326850" w:rsidRPr="0088337B">
        <w:rPr>
          <w:lang w:val="et-EE"/>
        </w:rPr>
        <w:t xml:space="preserve">Kuivõrd </w:t>
      </w:r>
      <w:r w:rsidR="00FC7939" w:rsidRPr="0088337B">
        <w:rPr>
          <w:lang w:val="et-EE"/>
        </w:rPr>
        <w:t>kohalik</w:t>
      </w:r>
      <w:r w:rsidR="00415DFB" w:rsidRPr="0088337B">
        <w:rPr>
          <w:lang w:val="et-EE"/>
        </w:rPr>
        <w:t>u omavalitsuse üksusele sotsiaalmeedia kontode loomine on vabatahtlik, e</w:t>
      </w:r>
      <w:r w:rsidR="001F1DD6" w:rsidRPr="0088337B">
        <w:rPr>
          <w:lang w:val="et-EE"/>
        </w:rPr>
        <w:t xml:space="preserve">i </w:t>
      </w:r>
      <w:r w:rsidR="00843BD9" w:rsidRPr="0088337B">
        <w:rPr>
          <w:lang w:val="et-EE"/>
        </w:rPr>
        <w:t xml:space="preserve">oleks </w:t>
      </w:r>
      <w:r w:rsidR="00175581" w:rsidRPr="0088337B">
        <w:rPr>
          <w:lang w:val="et-EE"/>
        </w:rPr>
        <w:t xml:space="preserve">põhjendatud </w:t>
      </w:r>
      <w:r w:rsidR="00FC4389" w:rsidRPr="0088337B">
        <w:rPr>
          <w:lang w:val="et-EE"/>
        </w:rPr>
        <w:t>kohaliku omavalitsuse üksustele planeeringu</w:t>
      </w:r>
      <w:r w:rsidR="00DC4582" w:rsidRPr="0088337B">
        <w:rPr>
          <w:lang w:val="et-EE"/>
        </w:rPr>
        <w:t>te</w:t>
      </w:r>
      <w:r w:rsidR="00FC4389" w:rsidRPr="0088337B">
        <w:rPr>
          <w:lang w:val="et-EE"/>
        </w:rPr>
        <w:t xml:space="preserve"> koostamise korraldamisega kaasnev erinev halduskoormus </w:t>
      </w:r>
      <w:r w:rsidR="00DC4582" w:rsidRPr="0088337B">
        <w:rPr>
          <w:lang w:val="et-EE"/>
        </w:rPr>
        <w:t xml:space="preserve">sõltuvalt sellest, kas </w:t>
      </w:r>
      <w:r w:rsidR="00EE0E9B" w:rsidRPr="0088337B">
        <w:rPr>
          <w:lang w:val="et-EE"/>
        </w:rPr>
        <w:t>sotsiaalmeedia kontosid on loodud või mitte.</w:t>
      </w:r>
      <w:r w:rsidR="002A3EF1" w:rsidRPr="0088337B">
        <w:rPr>
          <w:lang w:val="et-EE"/>
        </w:rPr>
        <w:t xml:space="preserve"> Teate sotsiaalmeedias avaldamata jätmise </w:t>
      </w:r>
      <w:r w:rsidR="00F076E3" w:rsidRPr="0088337B">
        <w:rPr>
          <w:lang w:val="et-EE"/>
        </w:rPr>
        <w:t xml:space="preserve">kvalifitseerimine </w:t>
      </w:r>
      <w:r w:rsidR="00AF7988" w:rsidRPr="0088337B">
        <w:rPr>
          <w:lang w:val="et-EE"/>
        </w:rPr>
        <w:t xml:space="preserve">menetlusnõuete rikkumiseks </w:t>
      </w:r>
      <w:r w:rsidR="00066DED">
        <w:rPr>
          <w:lang w:val="et-EE"/>
        </w:rPr>
        <w:t>näib</w:t>
      </w:r>
      <w:r w:rsidR="00905C56" w:rsidRPr="0088337B">
        <w:rPr>
          <w:lang w:val="et-EE"/>
        </w:rPr>
        <w:t xml:space="preserve"> ebapro</w:t>
      </w:r>
      <w:r w:rsidR="002C173C" w:rsidRPr="0088337B">
        <w:rPr>
          <w:lang w:val="et-EE"/>
        </w:rPr>
        <w:t>portsionaalne</w:t>
      </w:r>
      <w:r w:rsidR="00EE4800" w:rsidRPr="0088337B">
        <w:rPr>
          <w:lang w:val="et-EE"/>
        </w:rPr>
        <w:t xml:space="preserve">, </w:t>
      </w:r>
      <w:r w:rsidR="00C81CE6" w:rsidRPr="0088337B">
        <w:rPr>
          <w:lang w:val="et-EE"/>
        </w:rPr>
        <w:t>samal ajal</w:t>
      </w:r>
      <w:r w:rsidR="00EE4800" w:rsidRPr="0088337B">
        <w:rPr>
          <w:lang w:val="et-EE"/>
        </w:rPr>
        <w:t xml:space="preserve"> pole </w:t>
      </w:r>
      <w:r w:rsidR="00471CD7" w:rsidRPr="0088337B">
        <w:rPr>
          <w:lang w:val="et-EE"/>
        </w:rPr>
        <w:t xml:space="preserve">õigusaktides defineeritud </w:t>
      </w:r>
      <w:r w:rsidR="008D0AFA" w:rsidRPr="0088337B">
        <w:rPr>
          <w:lang w:val="et-EE"/>
        </w:rPr>
        <w:t>sotsiaalmeedia mõistet</w:t>
      </w:r>
      <w:r w:rsidR="002762E7" w:rsidRPr="0088337B">
        <w:rPr>
          <w:lang w:val="et-EE"/>
        </w:rPr>
        <w:t xml:space="preserve">, samuti pole </w:t>
      </w:r>
      <w:r w:rsidR="00471CD7" w:rsidRPr="0088337B">
        <w:rPr>
          <w:lang w:val="et-EE"/>
        </w:rPr>
        <w:t xml:space="preserve">eelnõus ega seletuskirjas </w:t>
      </w:r>
      <w:r w:rsidR="008D0AFA" w:rsidRPr="0088337B">
        <w:rPr>
          <w:lang w:val="et-EE"/>
        </w:rPr>
        <w:t xml:space="preserve">selgitatud, milliseid </w:t>
      </w:r>
      <w:r w:rsidR="00D30B89" w:rsidRPr="0088337B">
        <w:rPr>
          <w:lang w:val="et-EE"/>
        </w:rPr>
        <w:t xml:space="preserve">internetikeskkondi </w:t>
      </w:r>
      <w:r w:rsidR="004E5EC6" w:rsidRPr="0088337B">
        <w:rPr>
          <w:lang w:val="et-EE"/>
        </w:rPr>
        <w:t>eelnõu koostajad sotsiaalmeediana mõistavad</w:t>
      </w:r>
      <w:r w:rsidR="002762E7" w:rsidRPr="0088337B">
        <w:rPr>
          <w:lang w:val="et-EE"/>
        </w:rPr>
        <w:t xml:space="preserve">, kas teated tuleb avaldada kõikidel </w:t>
      </w:r>
      <w:r w:rsidR="006B21D5" w:rsidRPr="0088337B">
        <w:rPr>
          <w:lang w:val="et-EE"/>
        </w:rPr>
        <w:t xml:space="preserve">olemasolevatel kontodel </w:t>
      </w:r>
      <w:r w:rsidR="005A11FD">
        <w:rPr>
          <w:lang w:val="et-EE"/>
        </w:rPr>
        <w:t>ning</w:t>
      </w:r>
      <w:r w:rsidR="006B21D5" w:rsidRPr="0088337B">
        <w:rPr>
          <w:lang w:val="et-EE"/>
        </w:rPr>
        <w:t xml:space="preserve"> millises vormis.</w:t>
      </w:r>
      <w:r w:rsidR="00377DEA">
        <w:rPr>
          <w:lang w:val="et-EE"/>
        </w:rPr>
        <w:t xml:space="preserve"> </w:t>
      </w:r>
      <w:r w:rsidR="00055AE8">
        <w:rPr>
          <w:lang w:val="et-EE"/>
        </w:rPr>
        <w:t xml:space="preserve">Kuigi </w:t>
      </w:r>
      <w:r w:rsidR="00241452">
        <w:rPr>
          <w:lang w:val="et-EE"/>
        </w:rPr>
        <w:t xml:space="preserve">sätte eesmärk </w:t>
      </w:r>
      <w:r w:rsidR="00B21776">
        <w:rPr>
          <w:lang w:val="et-EE"/>
        </w:rPr>
        <w:t xml:space="preserve">seletuskirja kohaselt </w:t>
      </w:r>
      <w:r w:rsidR="00241452">
        <w:rPr>
          <w:lang w:val="et-EE"/>
        </w:rPr>
        <w:t xml:space="preserve">on </w:t>
      </w:r>
      <w:r w:rsidR="00B87145">
        <w:rPr>
          <w:lang w:val="et-EE"/>
        </w:rPr>
        <w:t xml:space="preserve">info </w:t>
      </w:r>
      <w:r w:rsidR="00A90CA7">
        <w:rPr>
          <w:lang w:val="et-EE"/>
        </w:rPr>
        <w:t xml:space="preserve">senisest enam </w:t>
      </w:r>
      <w:r w:rsidR="00B87145">
        <w:rPr>
          <w:lang w:val="et-EE"/>
        </w:rPr>
        <w:t xml:space="preserve">sotsiaalmeedias </w:t>
      </w:r>
      <w:r w:rsidR="00473EA5">
        <w:rPr>
          <w:lang w:val="et-EE"/>
        </w:rPr>
        <w:t>avaldami</w:t>
      </w:r>
      <w:r w:rsidR="00A90CA7">
        <w:rPr>
          <w:lang w:val="et-EE"/>
        </w:rPr>
        <w:t>n</w:t>
      </w:r>
      <w:r w:rsidR="00473EA5">
        <w:rPr>
          <w:lang w:val="et-EE"/>
        </w:rPr>
        <w:t xml:space="preserve">e </w:t>
      </w:r>
      <w:r w:rsidR="00B21776">
        <w:rPr>
          <w:lang w:val="et-EE"/>
        </w:rPr>
        <w:t xml:space="preserve">ja info jõudmine </w:t>
      </w:r>
      <w:r w:rsidR="00E11D4F">
        <w:rPr>
          <w:lang w:val="et-EE"/>
        </w:rPr>
        <w:t xml:space="preserve">rohkemate inimesteni, siis niisugusel kujul sätestatud kohustus võib viia pigem sotsiaalmeedia kontode sulgemiseni, et vältida liigset halduskoormust </w:t>
      </w:r>
      <w:r w:rsidR="005A11FD">
        <w:rPr>
          <w:lang w:val="et-EE"/>
        </w:rPr>
        <w:t>ning</w:t>
      </w:r>
      <w:r w:rsidR="005F733A">
        <w:rPr>
          <w:lang w:val="et-EE"/>
        </w:rPr>
        <w:t xml:space="preserve"> võimalikke </w:t>
      </w:r>
      <w:r w:rsidR="00D71F2E">
        <w:rPr>
          <w:lang w:val="et-EE"/>
        </w:rPr>
        <w:t>tahtmatuid</w:t>
      </w:r>
      <w:r w:rsidR="005F733A">
        <w:rPr>
          <w:lang w:val="et-EE"/>
        </w:rPr>
        <w:t xml:space="preserve"> menetlusnõuete </w:t>
      </w:r>
      <w:r w:rsidR="00D71F2E">
        <w:rPr>
          <w:lang w:val="et-EE"/>
        </w:rPr>
        <w:t>rikkumisi.</w:t>
      </w:r>
    </w:p>
    <w:p w14:paraId="642AC462" w14:textId="77777777" w:rsidR="00DC32D7" w:rsidRDefault="00DC32D7" w:rsidP="0088337B">
      <w:pPr>
        <w:jc w:val="both"/>
        <w:rPr>
          <w:lang w:val="et-EE"/>
        </w:rPr>
      </w:pPr>
    </w:p>
    <w:p w14:paraId="4DCC7E32" w14:textId="70CF629B" w:rsidR="0088337B" w:rsidRDefault="000A2F91" w:rsidP="0088337B">
      <w:pPr>
        <w:jc w:val="both"/>
        <w:rPr>
          <w:lang w:val="et-EE"/>
        </w:rPr>
      </w:pPr>
      <w:r>
        <w:rPr>
          <w:lang w:val="et-EE"/>
        </w:rPr>
        <w:t xml:space="preserve">2. </w:t>
      </w:r>
      <w:r w:rsidR="0043558D">
        <w:rPr>
          <w:lang w:val="et-EE"/>
        </w:rPr>
        <w:t xml:space="preserve">Saue Vallavalitsus teeb ettepaneku </w:t>
      </w:r>
      <w:r w:rsidR="00DD6B0B">
        <w:rPr>
          <w:lang w:val="et-EE"/>
        </w:rPr>
        <w:t>eelnõuga muuta</w:t>
      </w:r>
      <w:r w:rsidR="00EE074D">
        <w:rPr>
          <w:lang w:val="et-EE"/>
        </w:rPr>
        <w:t xml:space="preserve"> planeerimisseaduse § 125 lõiget</w:t>
      </w:r>
      <w:r w:rsidR="00494CCD">
        <w:rPr>
          <w:lang w:val="et-EE"/>
        </w:rPr>
        <w:t xml:space="preserve"> 5 </w:t>
      </w:r>
      <w:r w:rsidR="00DD6B0B">
        <w:rPr>
          <w:lang w:val="et-EE"/>
        </w:rPr>
        <w:t xml:space="preserve">ja asendada sõnad </w:t>
      </w:r>
      <w:r w:rsidR="00976BC7">
        <w:rPr>
          <w:lang w:val="et-EE"/>
        </w:rPr>
        <w:t>„</w:t>
      </w:r>
      <w:r w:rsidR="00976BC7" w:rsidRPr="004D717B">
        <w:rPr>
          <w:lang w:val="et-EE"/>
        </w:rPr>
        <w:t>olemasoleva hoonestuse vahele” sõnadega “</w:t>
      </w:r>
      <w:r w:rsidR="004D717B" w:rsidRPr="004D717B">
        <w:rPr>
          <w:lang w:val="et-EE"/>
        </w:rPr>
        <w:t>tiheasustuseg</w:t>
      </w:r>
      <w:r w:rsidR="004D717B">
        <w:rPr>
          <w:lang w:val="et-EE"/>
        </w:rPr>
        <w:t xml:space="preserve">a alale“ </w:t>
      </w:r>
      <w:r w:rsidR="00284092">
        <w:rPr>
          <w:lang w:val="et-EE"/>
        </w:rPr>
        <w:t>ning</w:t>
      </w:r>
      <w:r w:rsidR="004D717B">
        <w:rPr>
          <w:lang w:val="et-EE"/>
        </w:rPr>
        <w:t xml:space="preserve"> sõnad </w:t>
      </w:r>
      <w:r w:rsidR="00DD6B0B">
        <w:rPr>
          <w:lang w:val="et-EE"/>
        </w:rPr>
        <w:t>„</w:t>
      </w:r>
      <w:r w:rsidR="006D0418">
        <w:rPr>
          <w:lang w:val="et-EE"/>
        </w:rPr>
        <w:t>ja seda teenindavad rajatised“</w:t>
      </w:r>
      <w:r w:rsidR="009678D3">
        <w:rPr>
          <w:lang w:val="et-EE"/>
        </w:rPr>
        <w:t xml:space="preserve"> sõnadega „</w:t>
      </w:r>
      <w:r w:rsidR="009000E0">
        <w:rPr>
          <w:lang w:val="et-EE"/>
        </w:rPr>
        <w:t xml:space="preserve">ja </w:t>
      </w:r>
      <w:r w:rsidR="00A714F7">
        <w:rPr>
          <w:lang w:val="et-EE"/>
        </w:rPr>
        <w:t>abihoone</w:t>
      </w:r>
      <w:r w:rsidR="00DD68B5">
        <w:rPr>
          <w:lang w:val="et-EE"/>
        </w:rPr>
        <w:t>d</w:t>
      </w:r>
      <w:r w:rsidR="00A714F7">
        <w:rPr>
          <w:lang w:val="et-EE"/>
        </w:rPr>
        <w:t xml:space="preserve"> ning neid teenindavad rajatised</w:t>
      </w:r>
      <w:r w:rsidR="009E5E58">
        <w:rPr>
          <w:lang w:val="et-EE"/>
        </w:rPr>
        <w:t>“.</w:t>
      </w:r>
      <w:r w:rsidR="00980580">
        <w:rPr>
          <w:lang w:val="et-EE"/>
        </w:rPr>
        <w:t xml:space="preserve"> </w:t>
      </w:r>
      <w:r w:rsidR="00435EC5">
        <w:rPr>
          <w:lang w:val="et-EE"/>
        </w:rPr>
        <w:t xml:space="preserve">Saue Vallavalitsuse hinnangul </w:t>
      </w:r>
      <w:r w:rsidR="00D5643A">
        <w:rPr>
          <w:lang w:val="et-EE"/>
        </w:rPr>
        <w:t xml:space="preserve">võiks halduskoormuse vähendamiseks </w:t>
      </w:r>
      <w:r w:rsidR="00E167EC">
        <w:rPr>
          <w:lang w:val="et-EE"/>
        </w:rPr>
        <w:t xml:space="preserve">asendada tiheasustusaladel ühte </w:t>
      </w:r>
      <w:r w:rsidR="0046561A">
        <w:rPr>
          <w:lang w:val="et-EE"/>
        </w:rPr>
        <w:t>kinnisasja</w:t>
      </w:r>
      <w:r w:rsidR="00E167EC">
        <w:rPr>
          <w:lang w:val="et-EE"/>
        </w:rPr>
        <w:t xml:space="preserve"> hõlmavate detailplaneeringute </w:t>
      </w:r>
      <w:r w:rsidR="00992235">
        <w:rPr>
          <w:lang w:val="et-EE"/>
        </w:rPr>
        <w:t>menetlemine projekteerimistingimuste andmisega</w:t>
      </w:r>
      <w:r w:rsidR="00740705">
        <w:rPr>
          <w:lang w:val="et-EE"/>
        </w:rPr>
        <w:t xml:space="preserve">, kui küsimuse all on kinnisasjale üksnes </w:t>
      </w:r>
      <w:r w:rsidR="00C35B5D">
        <w:rPr>
          <w:lang w:val="et-EE"/>
        </w:rPr>
        <w:t xml:space="preserve">ühe hoone, abihoone(te) ja neid teenindavate rajatiste </w:t>
      </w:r>
      <w:r w:rsidR="001D0CF4">
        <w:rPr>
          <w:lang w:val="et-EE"/>
        </w:rPr>
        <w:t>püstitamine või laiendamine</w:t>
      </w:r>
      <w:r w:rsidR="00992235">
        <w:rPr>
          <w:lang w:val="et-EE"/>
        </w:rPr>
        <w:t>.</w:t>
      </w:r>
      <w:r w:rsidR="00B53F8C">
        <w:rPr>
          <w:lang w:val="et-EE"/>
        </w:rPr>
        <w:t xml:space="preserve"> Lisaks selgitame, et s</w:t>
      </w:r>
      <w:r w:rsidR="00455F35">
        <w:rPr>
          <w:lang w:val="et-EE"/>
        </w:rPr>
        <w:t>ätte h</w:t>
      </w:r>
      <w:r w:rsidR="00604B05">
        <w:rPr>
          <w:lang w:val="et-EE"/>
        </w:rPr>
        <w:t xml:space="preserve">etkel kehtiva sõnastuse </w:t>
      </w:r>
      <w:r w:rsidR="00604B05">
        <w:rPr>
          <w:lang w:val="et-EE"/>
        </w:rPr>
        <w:lastRenderedPageBreak/>
        <w:t xml:space="preserve">kohaselt </w:t>
      </w:r>
      <w:r w:rsidR="00A60A29">
        <w:rPr>
          <w:lang w:val="et-EE"/>
        </w:rPr>
        <w:t>justkui ei oleks</w:t>
      </w:r>
      <w:r w:rsidR="006C163E">
        <w:rPr>
          <w:lang w:val="et-EE"/>
        </w:rPr>
        <w:t xml:space="preserve"> </w:t>
      </w:r>
      <w:r w:rsidR="0008688C" w:rsidRPr="003A5928">
        <w:rPr>
          <w:lang w:val="et-EE"/>
        </w:rPr>
        <w:t xml:space="preserve">kinnisasjale </w:t>
      </w:r>
      <w:r w:rsidR="006C163E" w:rsidRPr="003A5928">
        <w:rPr>
          <w:lang w:val="et-EE"/>
        </w:rPr>
        <w:t xml:space="preserve">projekteerimistingimuste alusel </w:t>
      </w:r>
      <w:r w:rsidR="0008688C" w:rsidRPr="003A5928">
        <w:rPr>
          <w:lang w:val="et-EE"/>
        </w:rPr>
        <w:t xml:space="preserve">lubatava ühe </w:t>
      </w:r>
      <w:r w:rsidR="00A60A29">
        <w:rPr>
          <w:lang w:val="et-EE"/>
        </w:rPr>
        <w:t xml:space="preserve">hoone juurde </w:t>
      </w:r>
      <w:r w:rsidR="00857A7D">
        <w:rPr>
          <w:lang w:val="et-EE"/>
        </w:rPr>
        <w:t xml:space="preserve">võimalik kavandada abihoonet, vaid üksnes </w:t>
      </w:r>
      <w:r w:rsidR="00B919E4">
        <w:rPr>
          <w:lang w:val="et-EE"/>
        </w:rPr>
        <w:t>hoonet teenindavad rajatised.</w:t>
      </w:r>
    </w:p>
    <w:p w14:paraId="094F046F" w14:textId="77777777" w:rsidR="0088337B" w:rsidRPr="0088337B" w:rsidRDefault="0088337B" w:rsidP="0088337B">
      <w:pPr>
        <w:jc w:val="both"/>
        <w:rPr>
          <w:lang w:val="et-EE"/>
        </w:rPr>
      </w:pPr>
    </w:p>
    <w:p w14:paraId="422E7D6D" w14:textId="055483A2" w:rsidR="001628E8" w:rsidRDefault="007B205E" w:rsidP="00BF17E5">
      <w:pPr>
        <w:jc w:val="both"/>
        <w:rPr>
          <w:lang w:val="et-EE"/>
        </w:rPr>
      </w:pPr>
      <w:r>
        <w:rPr>
          <w:lang w:val="et-EE"/>
        </w:rPr>
        <w:t>3.</w:t>
      </w:r>
      <w:r w:rsidR="001628E8">
        <w:rPr>
          <w:lang w:val="et-EE"/>
        </w:rPr>
        <w:t xml:space="preserve"> Saue Vallavalitsus teeb ettepaneku </w:t>
      </w:r>
      <w:r w:rsidR="00D7167E">
        <w:rPr>
          <w:lang w:val="et-EE"/>
        </w:rPr>
        <w:t xml:space="preserve">muuta planeerimisseaduse § 133 lõiget 1 </w:t>
      </w:r>
      <w:r w:rsidR="00EA77CA">
        <w:rPr>
          <w:lang w:val="et-EE"/>
        </w:rPr>
        <w:t>ning jätta</w:t>
      </w:r>
      <w:r w:rsidR="00D7167E">
        <w:rPr>
          <w:lang w:val="et-EE"/>
        </w:rPr>
        <w:t xml:space="preserve"> </w:t>
      </w:r>
      <w:r w:rsidR="001E69CF">
        <w:rPr>
          <w:lang w:val="et-EE"/>
        </w:rPr>
        <w:t>sätte sõnastusest välja sõna</w:t>
      </w:r>
      <w:r w:rsidR="00EA77CA">
        <w:rPr>
          <w:lang w:val="et-EE"/>
        </w:rPr>
        <w:t>d</w:t>
      </w:r>
      <w:r w:rsidR="001E69CF">
        <w:rPr>
          <w:lang w:val="et-EE"/>
        </w:rPr>
        <w:t xml:space="preserve"> „isikuid</w:t>
      </w:r>
      <w:r w:rsidR="00EA77CA">
        <w:rPr>
          <w:lang w:val="et-EE"/>
        </w:rPr>
        <w:t xml:space="preserve"> ja</w:t>
      </w:r>
      <w:r w:rsidR="001E69CF">
        <w:rPr>
          <w:lang w:val="et-EE"/>
        </w:rPr>
        <w:t xml:space="preserve">“. </w:t>
      </w:r>
      <w:r w:rsidR="00D9283D">
        <w:rPr>
          <w:lang w:val="et-EE"/>
        </w:rPr>
        <w:t xml:space="preserve">Selgitame, et </w:t>
      </w:r>
      <w:r w:rsidR="00655BF7">
        <w:rPr>
          <w:lang w:val="et-EE"/>
        </w:rPr>
        <w:t xml:space="preserve">§ </w:t>
      </w:r>
      <w:r w:rsidR="0099534E">
        <w:rPr>
          <w:lang w:val="et-EE"/>
        </w:rPr>
        <w:t xml:space="preserve">133 lõikes 1 sätestatud </w:t>
      </w:r>
      <w:r w:rsidR="00F00209">
        <w:rPr>
          <w:lang w:val="et-EE"/>
        </w:rPr>
        <w:t xml:space="preserve">teavitamisele </w:t>
      </w:r>
      <w:r w:rsidR="00A86895">
        <w:rPr>
          <w:lang w:val="et-EE"/>
        </w:rPr>
        <w:t>järgneb veel ka detailplaneeringu avalik väljapanek</w:t>
      </w:r>
      <w:r w:rsidR="00E06D99">
        <w:rPr>
          <w:lang w:val="et-EE"/>
        </w:rPr>
        <w:t xml:space="preserve">, mille puhul </w:t>
      </w:r>
      <w:r w:rsidR="00DF590A">
        <w:rPr>
          <w:lang w:val="et-EE"/>
        </w:rPr>
        <w:t xml:space="preserve">potentsiaalselt puudutatud isikuid samuti </w:t>
      </w:r>
      <w:r w:rsidR="00C65DF1">
        <w:rPr>
          <w:lang w:val="et-EE"/>
        </w:rPr>
        <w:t xml:space="preserve">personaalselt </w:t>
      </w:r>
      <w:r w:rsidR="00356E9D">
        <w:rPr>
          <w:lang w:val="et-EE"/>
        </w:rPr>
        <w:t xml:space="preserve">kaasatakse </w:t>
      </w:r>
      <w:r w:rsidR="005225DD">
        <w:rPr>
          <w:lang w:val="et-EE"/>
        </w:rPr>
        <w:t>ning</w:t>
      </w:r>
      <w:r w:rsidR="00356E9D">
        <w:rPr>
          <w:lang w:val="et-EE"/>
        </w:rPr>
        <w:t xml:space="preserve"> teavitatakse võimalusest detailplaneeringu kohta arvamust </w:t>
      </w:r>
      <w:r w:rsidR="008624C6">
        <w:rPr>
          <w:lang w:val="et-EE"/>
        </w:rPr>
        <w:t xml:space="preserve">avaldada. </w:t>
      </w:r>
      <w:r w:rsidR="00E73AE6">
        <w:rPr>
          <w:lang w:val="et-EE"/>
        </w:rPr>
        <w:t xml:space="preserve">Isikud on planeeringumenetluste raames andnud tagasisidet, et nad ei saa aru, miks </w:t>
      </w:r>
      <w:r w:rsidR="00CB36ED">
        <w:rPr>
          <w:lang w:val="et-EE"/>
        </w:rPr>
        <w:t>neid teavitata</w:t>
      </w:r>
      <w:r w:rsidR="000628AD">
        <w:rPr>
          <w:lang w:val="et-EE"/>
        </w:rPr>
        <w:t>kse samast planeeringust mitmeid kordi</w:t>
      </w:r>
      <w:r w:rsidR="009C5D4B">
        <w:rPr>
          <w:lang w:val="et-EE"/>
        </w:rPr>
        <w:t xml:space="preserve">, </w:t>
      </w:r>
      <w:r w:rsidR="001853FE">
        <w:rPr>
          <w:lang w:val="et-EE"/>
        </w:rPr>
        <w:t xml:space="preserve">millal </w:t>
      </w:r>
      <w:r w:rsidR="00915DB7">
        <w:rPr>
          <w:lang w:val="et-EE"/>
        </w:rPr>
        <w:t xml:space="preserve">on sobivaim aeg oma seisukohti esitada, kas sama seisukohta tuleks esitada </w:t>
      </w:r>
      <w:r w:rsidR="004164B6">
        <w:rPr>
          <w:lang w:val="et-EE"/>
        </w:rPr>
        <w:t>korduvalt erinevates menetlusetappides</w:t>
      </w:r>
      <w:r w:rsidR="00803F3D">
        <w:rPr>
          <w:lang w:val="et-EE"/>
        </w:rPr>
        <w:t xml:space="preserve"> jne. </w:t>
      </w:r>
      <w:r w:rsidR="002A335C">
        <w:rPr>
          <w:lang w:val="et-EE"/>
        </w:rPr>
        <w:t xml:space="preserve">Kokkuvõttes suurendab korduv teavitamine </w:t>
      </w:r>
      <w:r w:rsidR="00190E68">
        <w:rPr>
          <w:lang w:val="et-EE"/>
        </w:rPr>
        <w:t xml:space="preserve">halduskoormust ning </w:t>
      </w:r>
      <w:r w:rsidR="00E64E17">
        <w:rPr>
          <w:lang w:val="et-EE"/>
        </w:rPr>
        <w:t>mõjub kaasatud isikutele segadust tekitavalt ja väsitavalt.</w:t>
      </w:r>
    </w:p>
    <w:p w14:paraId="551636E3" w14:textId="77777777" w:rsidR="001628E8" w:rsidRDefault="001628E8" w:rsidP="00BF17E5">
      <w:pPr>
        <w:jc w:val="both"/>
        <w:rPr>
          <w:lang w:val="et-EE"/>
        </w:rPr>
      </w:pPr>
    </w:p>
    <w:p w14:paraId="137543FB" w14:textId="5B9AB449" w:rsidR="00EE0E9B" w:rsidRPr="00E94CF2" w:rsidRDefault="001628E8" w:rsidP="00BF17E5">
      <w:pPr>
        <w:jc w:val="both"/>
        <w:rPr>
          <w:lang w:val="et-EE"/>
        </w:rPr>
      </w:pPr>
      <w:r w:rsidRPr="00E94CF2">
        <w:rPr>
          <w:lang w:val="et-EE"/>
        </w:rPr>
        <w:t xml:space="preserve">4. </w:t>
      </w:r>
      <w:r w:rsidR="002F2AC6" w:rsidRPr="00E94CF2">
        <w:rPr>
          <w:lang w:val="et-EE"/>
        </w:rPr>
        <w:t xml:space="preserve">Eelnõu </w:t>
      </w:r>
      <w:r w:rsidR="003A10DE" w:rsidRPr="00E94CF2">
        <w:rPr>
          <w:lang w:val="et-EE"/>
        </w:rPr>
        <w:t>§ 1 punkti 42</w:t>
      </w:r>
      <w:r w:rsidR="003909BD" w:rsidRPr="00E94CF2">
        <w:rPr>
          <w:lang w:val="et-EE"/>
        </w:rPr>
        <w:t xml:space="preserve"> kohaselt täiendatakse </w:t>
      </w:r>
      <w:r w:rsidR="00062817" w:rsidRPr="00E94CF2">
        <w:rPr>
          <w:lang w:val="et-EE"/>
        </w:rPr>
        <w:t>planeerimisseaduse §-i 139</w:t>
      </w:r>
      <w:r w:rsidR="00B85618" w:rsidRPr="00E94CF2">
        <w:rPr>
          <w:lang w:val="et-EE"/>
        </w:rPr>
        <w:t xml:space="preserve"> lõikega 7, mis sätestab </w:t>
      </w:r>
      <w:r w:rsidR="00390002" w:rsidRPr="00E94CF2">
        <w:rPr>
          <w:lang w:val="et-EE"/>
        </w:rPr>
        <w:t xml:space="preserve">detailplaneeringule </w:t>
      </w:r>
      <w:r w:rsidR="00CA442D" w:rsidRPr="00E94CF2">
        <w:rPr>
          <w:lang w:val="et-EE"/>
        </w:rPr>
        <w:t xml:space="preserve">kehtivusaja juhuks, kui planeeringut ei ole asutud ellu viima. </w:t>
      </w:r>
      <w:r w:rsidR="00D20018" w:rsidRPr="00E94CF2">
        <w:rPr>
          <w:lang w:val="et-EE"/>
        </w:rPr>
        <w:t xml:space="preserve">Saue Vallavalitsus teeb ettepaneku </w:t>
      </w:r>
      <w:r w:rsidR="004A38D4" w:rsidRPr="00E94CF2">
        <w:rPr>
          <w:lang w:val="et-EE"/>
        </w:rPr>
        <w:t xml:space="preserve">sätestada detailplaneeringutele </w:t>
      </w:r>
      <w:r w:rsidR="006D6AC2" w:rsidRPr="00E94CF2">
        <w:rPr>
          <w:lang w:val="et-EE"/>
        </w:rPr>
        <w:t xml:space="preserve">kehtivusaeg ka juhtudeks, kui </w:t>
      </w:r>
      <w:r w:rsidR="00EE465E" w:rsidRPr="00E94CF2">
        <w:rPr>
          <w:lang w:val="et-EE"/>
        </w:rPr>
        <w:t>planeeringut on juba asutud ellu viima</w:t>
      </w:r>
      <w:r w:rsidR="00C3605F" w:rsidRPr="00E94CF2">
        <w:rPr>
          <w:lang w:val="et-EE"/>
        </w:rPr>
        <w:t>, näiteks 14 aastat</w:t>
      </w:r>
      <w:r w:rsidR="00465AC0" w:rsidRPr="00E94CF2">
        <w:rPr>
          <w:lang w:val="et-EE"/>
        </w:rPr>
        <w:t xml:space="preserve"> detailplaneeringu kehtestamisest arvates. </w:t>
      </w:r>
      <w:r w:rsidR="00EC1DCC" w:rsidRPr="00E94CF2">
        <w:rPr>
          <w:lang w:val="et-EE"/>
        </w:rPr>
        <w:t>Muudatus aitaks tagada</w:t>
      </w:r>
      <w:r w:rsidR="005120B5" w:rsidRPr="00E94CF2">
        <w:rPr>
          <w:lang w:val="et-EE"/>
        </w:rPr>
        <w:t xml:space="preserve">, et detailplaneeringud </w:t>
      </w:r>
      <w:r w:rsidR="00962C38" w:rsidRPr="00E94CF2">
        <w:rPr>
          <w:lang w:val="et-EE"/>
        </w:rPr>
        <w:t>viiakse ellu mõistliku aja jooksul</w:t>
      </w:r>
      <w:r w:rsidR="00E94CF2" w:rsidRPr="00E94CF2">
        <w:rPr>
          <w:lang w:val="et-EE"/>
        </w:rPr>
        <w:t xml:space="preserve"> </w:t>
      </w:r>
      <w:r w:rsidR="00E94CF2" w:rsidRPr="00E94CF2">
        <w:rPr>
          <w:lang w:val="et-EE"/>
        </w:rPr>
        <w:t>ning need ei saaks piiravaks, kui muutuvad õigusaktid, nt üldplaneering. Reaalsuses on probleemiks mitmekümne aasta vanused detailplaneeringud, mis on ellu viidud, kuid ei ole enam asjakohased.</w:t>
      </w:r>
      <w:r w:rsidR="00C53573">
        <w:rPr>
          <w:lang w:val="et-EE"/>
        </w:rPr>
        <w:t xml:space="preserve"> K</w:t>
      </w:r>
      <w:r w:rsidR="00E94CF2" w:rsidRPr="00E94CF2">
        <w:rPr>
          <w:lang w:val="et-EE"/>
        </w:rPr>
        <w:t>ehtiva detailplaneeringuta oleks võimalik anda ehitusõigus projekteerimistingimustega, kuid kehtiva detailplaneeringu alal seda teha ei saa. Uute ühe kinnistu detailplaneeringute koostamine on ebamõistlik halduskoormus mõlemale poolele.</w:t>
      </w:r>
    </w:p>
    <w:p w14:paraId="450E0F3C" w14:textId="77777777" w:rsidR="00F03408" w:rsidRDefault="00F03408" w:rsidP="00BF17E5">
      <w:pPr>
        <w:jc w:val="both"/>
        <w:rPr>
          <w:lang w:val="et-EE"/>
        </w:rPr>
      </w:pPr>
    </w:p>
    <w:p w14:paraId="46A7D6DD" w14:textId="77777777" w:rsidR="00FE66C9" w:rsidRDefault="00FE66C9" w:rsidP="00FE66C9">
      <w:pPr>
        <w:rPr>
          <w:lang w:val="et-EE"/>
        </w:rPr>
      </w:pPr>
    </w:p>
    <w:p w14:paraId="2FEAB381" w14:textId="77777777" w:rsidR="00FE66C9" w:rsidRPr="008C5307" w:rsidRDefault="00FE66C9" w:rsidP="00FE66C9">
      <w:pPr>
        <w:rPr>
          <w:lang w:val="et-EE"/>
        </w:rPr>
      </w:pPr>
    </w:p>
    <w:p w14:paraId="59F51FD2" w14:textId="7777777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Lugupidamisega</w:t>
      </w:r>
    </w:p>
    <w:p w14:paraId="2BD2B1D4" w14:textId="77777777" w:rsidR="00FE66C9" w:rsidRPr="008C5307" w:rsidRDefault="00FE66C9" w:rsidP="00FE66C9">
      <w:pPr>
        <w:rPr>
          <w:lang w:val="et-EE"/>
        </w:rPr>
      </w:pPr>
    </w:p>
    <w:p w14:paraId="4CFCD321" w14:textId="77777777" w:rsidR="00FE66C9" w:rsidRPr="008C5307" w:rsidRDefault="00FE66C9" w:rsidP="00FE66C9">
      <w:pPr>
        <w:rPr>
          <w:lang w:val="et-EE"/>
        </w:rPr>
      </w:pPr>
    </w:p>
    <w:p w14:paraId="1A3C6CE9" w14:textId="7777777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(</w:t>
      </w:r>
      <w:r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1B2AEAE8" w14:textId="2AAB7064" w:rsidR="00FE66C9" w:rsidRPr="008C5307" w:rsidRDefault="005D3614" w:rsidP="00FE66C9">
      <w:pPr>
        <w:rPr>
          <w:lang w:val="et-EE"/>
        </w:rPr>
      </w:pPr>
      <w:r>
        <w:rPr>
          <w:lang w:val="et-EE"/>
        </w:rPr>
        <w:t>Andres Laisk</w:t>
      </w:r>
    </w:p>
    <w:p w14:paraId="58828BF7" w14:textId="7777777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vallavanem</w:t>
      </w:r>
    </w:p>
    <w:p w14:paraId="234059B9" w14:textId="77777777" w:rsidR="00FE66C9" w:rsidRPr="008C5307" w:rsidRDefault="00FE66C9" w:rsidP="00FE66C9">
      <w:pPr>
        <w:rPr>
          <w:lang w:val="et-EE"/>
        </w:rPr>
      </w:pPr>
    </w:p>
    <w:p w14:paraId="76BEE39F" w14:textId="77777777" w:rsidR="00FE66C9" w:rsidRPr="008C5307" w:rsidRDefault="00FE66C9" w:rsidP="00FE66C9">
      <w:pPr>
        <w:rPr>
          <w:lang w:val="et-EE"/>
        </w:rPr>
      </w:pPr>
    </w:p>
    <w:p w14:paraId="142F4DAA" w14:textId="105D3C3A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75C332D2" w14:textId="77777777" w:rsidR="00FE66C9" w:rsidRDefault="00FE66C9" w:rsidP="00FE66C9">
      <w:pPr>
        <w:rPr>
          <w:lang w:val="et-EE"/>
        </w:rPr>
      </w:pPr>
    </w:p>
    <w:p w14:paraId="5C8187BE" w14:textId="77777777" w:rsidR="00FE66C9" w:rsidRDefault="00FE66C9" w:rsidP="00FE66C9">
      <w:pPr>
        <w:rPr>
          <w:lang w:val="et-EE"/>
        </w:rPr>
      </w:pPr>
    </w:p>
    <w:p w14:paraId="70415BC3" w14:textId="77777777" w:rsidR="00FE66C9" w:rsidRDefault="00FE66C9" w:rsidP="00FE66C9">
      <w:pPr>
        <w:rPr>
          <w:lang w:val="et-EE"/>
        </w:rPr>
      </w:pPr>
    </w:p>
    <w:p w14:paraId="166A3C95" w14:textId="77777777" w:rsidR="00FE66C9" w:rsidRDefault="00FE66C9" w:rsidP="00FE66C9">
      <w:pPr>
        <w:rPr>
          <w:lang w:val="et-EE"/>
        </w:rPr>
      </w:pPr>
    </w:p>
    <w:p w14:paraId="04A2D39C" w14:textId="77777777" w:rsidR="00FE66C9" w:rsidRDefault="00FE66C9" w:rsidP="00FE66C9">
      <w:pPr>
        <w:rPr>
          <w:lang w:val="et-EE"/>
        </w:rPr>
      </w:pPr>
    </w:p>
    <w:p w14:paraId="759CB2FA" w14:textId="77777777" w:rsidR="00FE66C9" w:rsidRDefault="00FE66C9" w:rsidP="00FE66C9">
      <w:pPr>
        <w:rPr>
          <w:lang w:val="et-EE"/>
        </w:rPr>
      </w:pPr>
    </w:p>
    <w:p w14:paraId="178B2093" w14:textId="77777777" w:rsidR="00FE66C9" w:rsidRDefault="00FE66C9" w:rsidP="00FE66C9">
      <w:pPr>
        <w:rPr>
          <w:lang w:val="et-EE"/>
        </w:rPr>
      </w:pPr>
    </w:p>
    <w:p w14:paraId="4F6D75B4" w14:textId="77777777" w:rsidR="00FE66C9" w:rsidRDefault="00FE66C9" w:rsidP="00FE66C9">
      <w:pPr>
        <w:rPr>
          <w:lang w:val="et-EE"/>
        </w:rPr>
      </w:pPr>
    </w:p>
    <w:p w14:paraId="35494D1D" w14:textId="77777777" w:rsidR="00FE66C9" w:rsidRDefault="00FE66C9" w:rsidP="00FE66C9">
      <w:pPr>
        <w:rPr>
          <w:lang w:val="et-EE"/>
        </w:rPr>
      </w:pPr>
    </w:p>
    <w:p w14:paraId="58201964" w14:textId="77777777" w:rsidR="00FE66C9" w:rsidRDefault="00FE66C9" w:rsidP="00FE66C9">
      <w:pPr>
        <w:rPr>
          <w:lang w:val="et-EE"/>
        </w:rPr>
      </w:pPr>
    </w:p>
    <w:p w14:paraId="627AF295" w14:textId="77777777" w:rsidR="00FE66C9" w:rsidRDefault="00FE66C9" w:rsidP="00FE66C9">
      <w:pPr>
        <w:rPr>
          <w:lang w:val="et-EE"/>
        </w:rPr>
      </w:pPr>
    </w:p>
    <w:p w14:paraId="21B9357E" w14:textId="77777777" w:rsidR="00FE66C9" w:rsidRDefault="00FE66C9" w:rsidP="00FE66C9">
      <w:pPr>
        <w:rPr>
          <w:lang w:val="et-EE"/>
        </w:rPr>
      </w:pPr>
    </w:p>
    <w:p w14:paraId="5945E3CF" w14:textId="77777777" w:rsidR="00FE66C9" w:rsidRPr="008C5307" w:rsidRDefault="00FE66C9" w:rsidP="00FE66C9">
      <w:pPr>
        <w:rPr>
          <w:lang w:val="et-EE"/>
        </w:rPr>
      </w:pPr>
    </w:p>
    <w:p w14:paraId="69416F83" w14:textId="5B6D5EAB" w:rsidR="00FE66C9" w:rsidRPr="008C5307" w:rsidRDefault="00C212A4" w:rsidP="00FE66C9">
      <w:pPr>
        <w:rPr>
          <w:lang w:val="et-EE"/>
        </w:rPr>
      </w:pPr>
      <w:r>
        <w:rPr>
          <w:lang w:val="et-EE"/>
        </w:rPr>
        <w:t>Anni Lehtmaa</w:t>
      </w:r>
    </w:p>
    <w:p w14:paraId="33443EBD" w14:textId="22E2FB66" w:rsidR="00E41909" w:rsidRPr="008236D9" w:rsidRDefault="00FE66C9" w:rsidP="00FE66C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A66C17">
        <w:rPr>
          <w:lang w:val="et-EE"/>
        </w:rPr>
        <w:t>5420</w:t>
      </w:r>
      <w:r w:rsidRPr="007F4FD6">
        <w:rPr>
          <w:lang w:val="et-EE"/>
        </w:rPr>
        <w:t xml:space="preserve"> </w:t>
      </w:r>
      <w:r w:rsidR="00A66C17">
        <w:rPr>
          <w:lang w:val="et-EE"/>
        </w:rPr>
        <w:t>0092</w:t>
      </w:r>
      <w:r w:rsidRPr="007F4FD6">
        <w:rPr>
          <w:lang w:val="et-EE"/>
        </w:rPr>
        <w:t xml:space="preserve"> </w:t>
      </w:r>
      <w:r w:rsidR="00A66C17">
        <w:rPr>
          <w:lang w:val="et-EE"/>
        </w:rPr>
        <w:t>anni</w:t>
      </w:r>
      <w:r w:rsidRPr="007F4FD6">
        <w:rPr>
          <w:lang w:val="et-EE"/>
        </w:rPr>
        <w:t>.</w:t>
      </w:r>
      <w:r w:rsidR="00A66C17">
        <w:rPr>
          <w:lang w:val="et-EE"/>
        </w:rPr>
        <w:t>lehtmaa</w:t>
      </w:r>
      <w:r w:rsidRPr="007F4FD6">
        <w:rPr>
          <w:lang w:val="et-EE"/>
        </w:rPr>
        <w:t>@sauevald.ee</w:t>
      </w:r>
    </w:p>
    <w:sectPr w:rsidR="00E41909" w:rsidRPr="008236D9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380A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4FECD09C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78DB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8062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A69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DC89E5D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04700F69" w14:textId="77777777" w:rsidR="00C277D6" w:rsidRPr="008C5307" w:rsidRDefault="005D57C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A0BD66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132D3484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FC27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603B4316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FFBD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27B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4C22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3F2D2A5C" wp14:editId="42BEEC74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42938"/>
    <w:rsid w:val="0005140A"/>
    <w:rsid w:val="00055AE8"/>
    <w:rsid w:val="00062817"/>
    <w:rsid w:val="000628AD"/>
    <w:rsid w:val="00062E45"/>
    <w:rsid w:val="00066DD1"/>
    <w:rsid w:val="00066DED"/>
    <w:rsid w:val="00071BE1"/>
    <w:rsid w:val="00071DAE"/>
    <w:rsid w:val="00080B28"/>
    <w:rsid w:val="00083682"/>
    <w:rsid w:val="0008688C"/>
    <w:rsid w:val="00097487"/>
    <w:rsid w:val="000A2821"/>
    <w:rsid w:val="000A2F91"/>
    <w:rsid w:val="000C1782"/>
    <w:rsid w:val="0011066A"/>
    <w:rsid w:val="00115384"/>
    <w:rsid w:val="00121F2E"/>
    <w:rsid w:val="00137451"/>
    <w:rsid w:val="00154229"/>
    <w:rsid w:val="001576F3"/>
    <w:rsid w:val="001628E8"/>
    <w:rsid w:val="001701A1"/>
    <w:rsid w:val="0017062E"/>
    <w:rsid w:val="00172CC1"/>
    <w:rsid w:val="00175581"/>
    <w:rsid w:val="00182D43"/>
    <w:rsid w:val="001853FE"/>
    <w:rsid w:val="00190E68"/>
    <w:rsid w:val="001D0BBF"/>
    <w:rsid w:val="001D0CF4"/>
    <w:rsid w:val="001D120B"/>
    <w:rsid w:val="001E69CF"/>
    <w:rsid w:val="001F1DD6"/>
    <w:rsid w:val="00204C14"/>
    <w:rsid w:val="00241452"/>
    <w:rsid w:val="00272423"/>
    <w:rsid w:val="0027455D"/>
    <w:rsid w:val="002762E7"/>
    <w:rsid w:val="00283B12"/>
    <w:rsid w:val="00284092"/>
    <w:rsid w:val="002A3324"/>
    <w:rsid w:val="002A335C"/>
    <w:rsid w:val="002A3EF1"/>
    <w:rsid w:val="002A78D6"/>
    <w:rsid w:val="002C173C"/>
    <w:rsid w:val="002C7740"/>
    <w:rsid w:val="002F2AC6"/>
    <w:rsid w:val="002F3EE0"/>
    <w:rsid w:val="003148FE"/>
    <w:rsid w:val="00316155"/>
    <w:rsid w:val="00324679"/>
    <w:rsid w:val="003248FF"/>
    <w:rsid w:val="00326850"/>
    <w:rsid w:val="00330FBA"/>
    <w:rsid w:val="003515F8"/>
    <w:rsid w:val="00356E9D"/>
    <w:rsid w:val="00357FBA"/>
    <w:rsid w:val="00377DEA"/>
    <w:rsid w:val="00382BE4"/>
    <w:rsid w:val="00382F29"/>
    <w:rsid w:val="00390002"/>
    <w:rsid w:val="003909BD"/>
    <w:rsid w:val="003917CA"/>
    <w:rsid w:val="003943DA"/>
    <w:rsid w:val="003A10DE"/>
    <w:rsid w:val="003A35D6"/>
    <w:rsid w:val="003A4BEA"/>
    <w:rsid w:val="003A5928"/>
    <w:rsid w:val="003B1165"/>
    <w:rsid w:val="003B24B0"/>
    <w:rsid w:val="0040672F"/>
    <w:rsid w:val="00410F8E"/>
    <w:rsid w:val="00415DFB"/>
    <w:rsid w:val="004164B6"/>
    <w:rsid w:val="0043558D"/>
    <w:rsid w:val="00435EC5"/>
    <w:rsid w:val="00446356"/>
    <w:rsid w:val="00455F35"/>
    <w:rsid w:val="00457134"/>
    <w:rsid w:val="00464BB9"/>
    <w:rsid w:val="0046561A"/>
    <w:rsid w:val="00465AC0"/>
    <w:rsid w:val="0047048A"/>
    <w:rsid w:val="00471CD7"/>
    <w:rsid w:val="00473EA5"/>
    <w:rsid w:val="00487CEC"/>
    <w:rsid w:val="00494CCD"/>
    <w:rsid w:val="004A38D4"/>
    <w:rsid w:val="004A3AA5"/>
    <w:rsid w:val="004D717B"/>
    <w:rsid w:val="004E48EA"/>
    <w:rsid w:val="004E5EC6"/>
    <w:rsid w:val="004E63C0"/>
    <w:rsid w:val="005120B5"/>
    <w:rsid w:val="00521331"/>
    <w:rsid w:val="005225DD"/>
    <w:rsid w:val="005233E1"/>
    <w:rsid w:val="00550B46"/>
    <w:rsid w:val="00556B59"/>
    <w:rsid w:val="00585715"/>
    <w:rsid w:val="005A0498"/>
    <w:rsid w:val="005A0955"/>
    <w:rsid w:val="005A11FD"/>
    <w:rsid w:val="005B6100"/>
    <w:rsid w:val="005D3614"/>
    <w:rsid w:val="005D57CA"/>
    <w:rsid w:val="005D7C51"/>
    <w:rsid w:val="005D7F1E"/>
    <w:rsid w:val="005F733A"/>
    <w:rsid w:val="00604B05"/>
    <w:rsid w:val="006320B2"/>
    <w:rsid w:val="00655BF7"/>
    <w:rsid w:val="00662FE9"/>
    <w:rsid w:val="006761BF"/>
    <w:rsid w:val="00676428"/>
    <w:rsid w:val="006A7ED5"/>
    <w:rsid w:val="006B21D5"/>
    <w:rsid w:val="006B6CDE"/>
    <w:rsid w:val="006C163E"/>
    <w:rsid w:val="006D0418"/>
    <w:rsid w:val="006D1670"/>
    <w:rsid w:val="006D6663"/>
    <w:rsid w:val="006D6AC2"/>
    <w:rsid w:val="00713F42"/>
    <w:rsid w:val="0072603A"/>
    <w:rsid w:val="00740705"/>
    <w:rsid w:val="007822D2"/>
    <w:rsid w:val="007B16DF"/>
    <w:rsid w:val="007B205E"/>
    <w:rsid w:val="007D3A87"/>
    <w:rsid w:val="007F0093"/>
    <w:rsid w:val="007F4FD6"/>
    <w:rsid w:val="00803F3D"/>
    <w:rsid w:val="00810C4B"/>
    <w:rsid w:val="008236D9"/>
    <w:rsid w:val="008355ED"/>
    <w:rsid w:val="008356EA"/>
    <w:rsid w:val="00843BD9"/>
    <w:rsid w:val="00857A7D"/>
    <w:rsid w:val="008624C6"/>
    <w:rsid w:val="0087151A"/>
    <w:rsid w:val="0088337B"/>
    <w:rsid w:val="00891F66"/>
    <w:rsid w:val="00897A33"/>
    <w:rsid w:val="008C5307"/>
    <w:rsid w:val="008D0AFA"/>
    <w:rsid w:val="009000E0"/>
    <w:rsid w:val="00905C56"/>
    <w:rsid w:val="00911A3E"/>
    <w:rsid w:val="00915DB7"/>
    <w:rsid w:val="00941308"/>
    <w:rsid w:val="00962C38"/>
    <w:rsid w:val="009678D3"/>
    <w:rsid w:val="0097107E"/>
    <w:rsid w:val="00973A40"/>
    <w:rsid w:val="00976BC7"/>
    <w:rsid w:val="00980580"/>
    <w:rsid w:val="00992235"/>
    <w:rsid w:val="0099534E"/>
    <w:rsid w:val="009975A2"/>
    <w:rsid w:val="009C5D4B"/>
    <w:rsid w:val="009D14D4"/>
    <w:rsid w:val="009D5156"/>
    <w:rsid w:val="009E13D3"/>
    <w:rsid w:val="009E5E58"/>
    <w:rsid w:val="00A144FE"/>
    <w:rsid w:val="00A17C70"/>
    <w:rsid w:val="00A60A29"/>
    <w:rsid w:val="00A66C17"/>
    <w:rsid w:val="00A67044"/>
    <w:rsid w:val="00A714F7"/>
    <w:rsid w:val="00A71F0F"/>
    <w:rsid w:val="00A81B23"/>
    <w:rsid w:val="00A86895"/>
    <w:rsid w:val="00A90CA7"/>
    <w:rsid w:val="00AF1CC5"/>
    <w:rsid w:val="00AF386F"/>
    <w:rsid w:val="00AF7988"/>
    <w:rsid w:val="00B21776"/>
    <w:rsid w:val="00B53F8C"/>
    <w:rsid w:val="00B56DFA"/>
    <w:rsid w:val="00B670CB"/>
    <w:rsid w:val="00B85618"/>
    <w:rsid w:val="00B87145"/>
    <w:rsid w:val="00B919E4"/>
    <w:rsid w:val="00BB322F"/>
    <w:rsid w:val="00BB7CCD"/>
    <w:rsid w:val="00BD7BA1"/>
    <w:rsid w:val="00BE31D3"/>
    <w:rsid w:val="00BF17E5"/>
    <w:rsid w:val="00BF4838"/>
    <w:rsid w:val="00C1209B"/>
    <w:rsid w:val="00C212A4"/>
    <w:rsid w:val="00C24D43"/>
    <w:rsid w:val="00C277D6"/>
    <w:rsid w:val="00C35B5D"/>
    <w:rsid w:val="00C3605F"/>
    <w:rsid w:val="00C53573"/>
    <w:rsid w:val="00C65DF1"/>
    <w:rsid w:val="00C77220"/>
    <w:rsid w:val="00C81CE6"/>
    <w:rsid w:val="00C971E3"/>
    <w:rsid w:val="00CA442D"/>
    <w:rsid w:val="00CB36ED"/>
    <w:rsid w:val="00CC2494"/>
    <w:rsid w:val="00CE3428"/>
    <w:rsid w:val="00CF118B"/>
    <w:rsid w:val="00CF731D"/>
    <w:rsid w:val="00D05677"/>
    <w:rsid w:val="00D13980"/>
    <w:rsid w:val="00D20018"/>
    <w:rsid w:val="00D30B89"/>
    <w:rsid w:val="00D314C8"/>
    <w:rsid w:val="00D348EE"/>
    <w:rsid w:val="00D37F25"/>
    <w:rsid w:val="00D476F7"/>
    <w:rsid w:val="00D5643A"/>
    <w:rsid w:val="00D7167E"/>
    <w:rsid w:val="00D71F2E"/>
    <w:rsid w:val="00D9283D"/>
    <w:rsid w:val="00D960E5"/>
    <w:rsid w:val="00D96D07"/>
    <w:rsid w:val="00DA0043"/>
    <w:rsid w:val="00DB1F4D"/>
    <w:rsid w:val="00DC32D7"/>
    <w:rsid w:val="00DC4582"/>
    <w:rsid w:val="00DD68B5"/>
    <w:rsid w:val="00DD6B0B"/>
    <w:rsid w:val="00DF590A"/>
    <w:rsid w:val="00E06D99"/>
    <w:rsid w:val="00E11D4F"/>
    <w:rsid w:val="00E167EC"/>
    <w:rsid w:val="00E339CC"/>
    <w:rsid w:val="00E41909"/>
    <w:rsid w:val="00E6140A"/>
    <w:rsid w:val="00E64E17"/>
    <w:rsid w:val="00E73AE6"/>
    <w:rsid w:val="00E90298"/>
    <w:rsid w:val="00E922AF"/>
    <w:rsid w:val="00E94CF2"/>
    <w:rsid w:val="00EA32E9"/>
    <w:rsid w:val="00EA77CA"/>
    <w:rsid w:val="00EC0836"/>
    <w:rsid w:val="00EC1DCC"/>
    <w:rsid w:val="00EE074D"/>
    <w:rsid w:val="00EE0E9B"/>
    <w:rsid w:val="00EE465E"/>
    <w:rsid w:val="00EE4800"/>
    <w:rsid w:val="00EE7B37"/>
    <w:rsid w:val="00EF168A"/>
    <w:rsid w:val="00F00209"/>
    <w:rsid w:val="00F03408"/>
    <w:rsid w:val="00F076E3"/>
    <w:rsid w:val="00F2026B"/>
    <w:rsid w:val="00F23B15"/>
    <w:rsid w:val="00F375B2"/>
    <w:rsid w:val="00F415E6"/>
    <w:rsid w:val="00F420D4"/>
    <w:rsid w:val="00F620D9"/>
    <w:rsid w:val="00F752BD"/>
    <w:rsid w:val="00F7536A"/>
    <w:rsid w:val="00F77B3D"/>
    <w:rsid w:val="00FC2C00"/>
    <w:rsid w:val="00FC4389"/>
    <w:rsid w:val="00FC7939"/>
    <w:rsid w:val="00FD372D"/>
    <w:rsid w:val="00FD4A74"/>
    <w:rsid w:val="00FD62D9"/>
    <w:rsid w:val="00FE43CD"/>
    <w:rsid w:val="00FE66C9"/>
    <w:rsid w:val="00FE6CDB"/>
    <w:rsid w:val="00FF066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567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paragraph" w:styleId="Heading3">
    <w:name w:val="heading 3"/>
    <w:basedOn w:val="Normal"/>
    <w:link w:val="Heading3Char"/>
    <w:uiPriority w:val="9"/>
    <w:qFormat/>
    <w:rsid w:val="006D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6663"/>
    <w:pPr>
      <w:spacing w:after="0" w:line="240" w:lineRule="auto"/>
    </w:pPr>
    <w:rPr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6D6663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styleId="Strong">
    <w:name w:val="Strong"/>
    <w:basedOn w:val="DefaultParagraphFont"/>
    <w:uiPriority w:val="22"/>
    <w:qFormat/>
    <w:rsid w:val="006D66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330F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3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mkm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EC4F1-5ED8-4708-A07A-9818AC7CC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692DC-6CDB-4EEB-BEAB-35AE7F9A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6BB22-A7D4-4AF0-A92E-C42D367B75F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09063bf-02b7-40c7-b350-c718aefbe141"/>
    <ds:schemaRef ds:uri="61af162a-93a9-4d23-aa68-6157a471e4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2025-03-28T11:41:00Z</dcterms:created>
  <dcterms:modified xsi:type="dcterms:W3CDTF">2025-03-31T15:13:00Z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